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4AA" w:rsidRPr="00E01503" w:rsidRDefault="008224AA" w:rsidP="006B162A">
      <w:pPr>
        <w:spacing w:line="480" w:lineRule="auto"/>
        <w:rPr>
          <w:rFonts w:ascii="Times New Roman" w:hAnsi="Times New Roman" w:cs="Times New Roman"/>
          <w:sz w:val="24"/>
          <w:szCs w:val="24"/>
        </w:rPr>
        <w:sectPr w:rsidR="008224AA" w:rsidRPr="00E01503" w:rsidSect="00C26DC9">
          <w:headerReference w:type="default" r:id="rId6"/>
          <w:type w:val="continuous"/>
          <w:pgSz w:w="12240" w:h="15840"/>
          <w:pgMar w:top="1440" w:right="1440" w:bottom="1440" w:left="1440" w:header="720" w:footer="720" w:gutter="0"/>
          <w:cols w:space="720"/>
          <w:docGrid w:linePitch="360"/>
        </w:sect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p>
    <w:p w:rsidR="00B35F18" w:rsidRDefault="00B35F18" w:rsidP="00B35F18">
      <w:pPr>
        <w:spacing w:line="480" w:lineRule="auto"/>
        <w:jc w:val="center"/>
        <w:rPr>
          <w:rFonts w:ascii="Times New Roman" w:hAnsi="Times New Roman" w:cs="Times New Roman"/>
          <w:sz w:val="24"/>
          <w:szCs w:val="24"/>
        </w:rPr>
      </w:pPr>
      <w:bookmarkStart w:id="0" w:name="_GoBack"/>
      <w:r w:rsidRPr="00B66426">
        <w:rPr>
          <w:rFonts w:ascii="Times New Roman" w:hAnsi="Times New Roman" w:cs="Times New Roman"/>
          <w:sz w:val="24"/>
          <w:szCs w:val="24"/>
        </w:rPr>
        <w:t>Meeting a Brick Wall</w:t>
      </w:r>
    </w:p>
    <w:bookmarkEnd w:id="0"/>
    <w:p w:rsidR="006B162A" w:rsidRPr="006B162A" w:rsidRDefault="006B162A" w:rsidP="00B35F18">
      <w:pPr>
        <w:spacing w:line="480" w:lineRule="auto"/>
        <w:jc w:val="center"/>
        <w:rPr>
          <w:rFonts w:ascii="Times New Roman" w:hAnsi="Times New Roman" w:cs="Times New Roman"/>
          <w:sz w:val="24"/>
          <w:szCs w:val="24"/>
        </w:rPr>
      </w:pPr>
      <w:r w:rsidRPr="006B162A">
        <w:rPr>
          <w:rFonts w:ascii="Times New Roman" w:hAnsi="Times New Roman" w:cs="Times New Roman"/>
          <w:sz w:val="24"/>
          <w:szCs w:val="24"/>
        </w:rPr>
        <w:t>Student Name</w:t>
      </w:r>
    </w:p>
    <w:p w:rsidR="006B162A" w:rsidRPr="006B162A" w:rsidRDefault="00B35F18" w:rsidP="00B35F18">
      <w:pPr>
        <w:spacing w:line="480" w:lineRule="auto"/>
        <w:jc w:val="center"/>
        <w:rPr>
          <w:rFonts w:ascii="Times New Roman" w:hAnsi="Times New Roman" w:cs="Times New Roman"/>
          <w:sz w:val="24"/>
          <w:szCs w:val="24"/>
        </w:rPr>
      </w:pPr>
      <w:r w:rsidRPr="00B35F18">
        <w:rPr>
          <w:rFonts w:ascii="Times New Roman" w:hAnsi="Times New Roman" w:cs="Times New Roman"/>
          <w:sz w:val="24"/>
          <w:szCs w:val="24"/>
        </w:rPr>
        <w:t>Institutional Affiliation</w:t>
      </w:r>
    </w:p>
    <w:p w:rsidR="00B35F18" w:rsidRDefault="00B35F18" w:rsidP="00B35F18">
      <w:pPr>
        <w:spacing w:line="480" w:lineRule="auto"/>
        <w:rPr>
          <w:rFonts w:ascii="Times New Roman" w:hAnsi="Times New Roman" w:cs="Times New Roman"/>
          <w:sz w:val="24"/>
          <w:szCs w:val="24"/>
        </w:rPr>
      </w:pPr>
    </w:p>
    <w:p w:rsidR="00B35F18" w:rsidRDefault="00B35F18" w:rsidP="00B35F18">
      <w:pPr>
        <w:spacing w:line="480" w:lineRule="auto"/>
        <w:rPr>
          <w:rFonts w:ascii="Times New Roman" w:hAnsi="Times New Roman" w:cs="Times New Roman"/>
          <w:sz w:val="24"/>
          <w:szCs w:val="24"/>
        </w:rPr>
      </w:pPr>
    </w:p>
    <w:p w:rsidR="00B35F18" w:rsidRDefault="00B35F18" w:rsidP="00B35F18">
      <w:pPr>
        <w:spacing w:line="480" w:lineRule="auto"/>
        <w:rPr>
          <w:rFonts w:ascii="Times New Roman" w:hAnsi="Times New Roman" w:cs="Times New Roman"/>
          <w:sz w:val="24"/>
          <w:szCs w:val="24"/>
        </w:rPr>
      </w:pPr>
    </w:p>
    <w:p w:rsidR="00B35F18" w:rsidRDefault="00B35F18" w:rsidP="00B35F18">
      <w:pPr>
        <w:spacing w:line="480" w:lineRule="auto"/>
        <w:rPr>
          <w:rFonts w:ascii="Times New Roman" w:hAnsi="Times New Roman" w:cs="Times New Roman"/>
          <w:sz w:val="24"/>
          <w:szCs w:val="24"/>
        </w:rPr>
      </w:pPr>
    </w:p>
    <w:p w:rsidR="00B35F18" w:rsidRDefault="00B35F18" w:rsidP="00B35F18">
      <w:pPr>
        <w:spacing w:line="480" w:lineRule="auto"/>
        <w:rPr>
          <w:rFonts w:ascii="Times New Roman" w:hAnsi="Times New Roman" w:cs="Times New Roman"/>
          <w:sz w:val="24"/>
          <w:szCs w:val="24"/>
        </w:rPr>
      </w:pPr>
    </w:p>
    <w:p w:rsidR="00B35F18" w:rsidRDefault="00B35F18" w:rsidP="00B35F18">
      <w:pPr>
        <w:spacing w:line="480" w:lineRule="auto"/>
        <w:rPr>
          <w:rFonts w:ascii="Times New Roman" w:hAnsi="Times New Roman" w:cs="Times New Roman"/>
          <w:sz w:val="24"/>
          <w:szCs w:val="24"/>
        </w:rPr>
      </w:pPr>
    </w:p>
    <w:p w:rsidR="00B35F18" w:rsidRDefault="00B35F18" w:rsidP="00B35F18">
      <w:pPr>
        <w:spacing w:line="480" w:lineRule="auto"/>
        <w:rPr>
          <w:rFonts w:ascii="Times New Roman" w:hAnsi="Times New Roman" w:cs="Times New Roman"/>
          <w:sz w:val="24"/>
          <w:szCs w:val="24"/>
        </w:rPr>
      </w:pPr>
    </w:p>
    <w:p w:rsidR="00B35F18" w:rsidRPr="00B66426" w:rsidRDefault="00B35F18" w:rsidP="00B35F18">
      <w:pPr>
        <w:spacing w:line="480" w:lineRule="auto"/>
        <w:ind w:firstLine="720"/>
        <w:rPr>
          <w:rFonts w:ascii="Times New Roman" w:hAnsi="Times New Roman" w:cs="Times New Roman"/>
          <w:sz w:val="24"/>
          <w:szCs w:val="24"/>
        </w:rPr>
      </w:pPr>
      <w:r w:rsidRPr="00B66426">
        <w:rPr>
          <w:rFonts w:ascii="Times New Roman" w:hAnsi="Times New Roman" w:cs="Times New Roman"/>
          <w:sz w:val="24"/>
          <w:szCs w:val="24"/>
        </w:rPr>
        <w:lastRenderedPageBreak/>
        <w:t>To a larger extent, the issue presented is a communication problem. The author, who is also a bank officer in the inspection department, fails to acquire the relevant information his officials require after a long time of inquiry. First, the bank location where he was working had locals with a different culture and spoke a different language. Here, the officer may have missed information shared, and locals may have felt unconfident to share information with the officer due to language barriers and fear of being an outsider. Secondly, the bank customers are older people, and age difference may render them not to see the need to share their information with a younger person. Furthermore, the staff in the bank had worked for a long time, and they had a close relationship, which means they were reluctant to share information of their customers to an outsider. Finally, the author distanced himself from the locals by refusing to grab a cup of coffee or go to dinner together. The refusal may seem like a form of communication barrier due to un-matching interests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Jenifer</w:t>
      </w:r>
      <w:r w:rsidRPr="00B66426">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Raman 2015</w:t>
      </w:r>
      <w:r>
        <w:rPr>
          <w:rFonts w:ascii="Times New Roman" w:hAnsi="Times New Roman" w:cs="Times New Roman"/>
          <w:sz w:val="24"/>
          <w:szCs w:val="24"/>
        </w:rPr>
        <w:t>)</w:t>
      </w:r>
      <w:r w:rsidRPr="00B66426">
        <w:rPr>
          <w:rFonts w:ascii="Times New Roman" w:hAnsi="Times New Roman" w:cs="Times New Roman"/>
          <w:sz w:val="24"/>
          <w:szCs w:val="24"/>
        </w:rPr>
        <w:t>.</w:t>
      </w:r>
    </w:p>
    <w:p w:rsidR="00B35F18" w:rsidRPr="00B66426" w:rsidRDefault="00B35F18" w:rsidP="00B35F18">
      <w:pPr>
        <w:spacing w:line="480" w:lineRule="auto"/>
        <w:ind w:firstLine="720"/>
        <w:rPr>
          <w:rFonts w:ascii="Times New Roman" w:hAnsi="Times New Roman" w:cs="Times New Roman"/>
          <w:sz w:val="24"/>
          <w:szCs w:val="24"/>
        </w:rPr>
      </w:pPr>
      <w:r w:rsidRPr="00B66426">
        <w:rPr>
          <w:rFonts w:ascii="Times New Roman" w:hAnsi="Times New Roman" w:cs="Times New Roman"/>
          <w:sz w:val="24"/>
          <w:szCs w:val="24"/>
        </w:rPr>
        <w:t xml:space="preserve">The author, however, can get the information he needs if he works on resolving communication problems between him, his colleagues, and the customers. First, he should try to learn about their culture and language. Understanding and appreciating their language will give him a hint of the context of their conversation as well as bridge their differences. Establishing a close relationship with colleagues and locals is paramount in establishing conversation trust between the two parties. Accepting lunch, dinner, and other pass-time activities will create an atmosphere of trust between the two parties, which will be followed by effective communication. We have learned that the staff members in the bank have worked here for several years, and they have a close relationship. Being initiated and embraced in this relationship should be a breakthrough in getting the information required. From the customer's and staff perspective, the officer looked like an outsider; people tend to hide information to people they perceive as not </w:t>
      </w:r>
      <w:r w:rsidRPr="00B66426">
        <w:rPr>
          <w:rFonts w:ascii="Times New Roman" w:hAnsi="Times New Roman" w:cs="Times New Roman"/>
          <w:sz w:val="24"/>
          <w:szCs w:val="24"/>
        </w:rPr>
        <w:lastRenderedPageBreak/>
        <w:t>part of their social circle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Madera et al. 2014</w:t>
      </w:r>
      <w:r>
        <w:rPr>
          <w:rFonts w:ascii="Times New Roman" w:hAnsi="Times New Roman" w:cs="Times New Roman"/>
          <w:sz w:val="24"/>
          <w:szCs w:val="24"/>
        </w:rPr>
        <w:t>)</w:t>
      </w:r>
      <w:r w:rsidRPr="00B66426">
        <w:rPr>
          <w:rFonts w:ascii="Times New Roman" w:hAnsi="Times New Roman" w:cs="Times New Roman"/>
          <w:sz w:val="24"/>
          <w:szCs w:val="24"/>
        </w:rPr>
        <w:t>. Therefore, the initial goal of the officer should be creating a good relationship and embracing the new culture to be considered as a member of the new community in order to attain his goal.</w:t>
      </w:r>
    </w:p>
    <w:p w:rsidR="00B35F18" w:rsidRPr="00B66426" w:rsidRDefault="00B35F18" w:rsidP="00B35F18">
      <w:pPr>
        <w:spacing w:line="480" w:lineRule="auto"/>
        <w:jc w:val="center"/>
        <w:rPr>
          <w:rFonts w:ascii="Times New Roman" w:hAnsi="Times New Roman" w:cs="Times New Roman"/>
          <w:sz w:val="24"/>
          <w:szCs w:val="24"/>
        </w:rPr>
      </w:pPr>
      <w:r w:rsidRPr="00B66426">
        <w:rPr>
          <w:rFonts w:ascii="Times New Roman" w:hAnsi="Times New Roman" w:cs="Times New Roman"/>
          <w:sz w:val="24"/>
          <w:szCs w:val="24"/>
        </w:rPr>
        <w:t>References</w:t>
      </w:r>
    </w:p>
    <w:p w:rsidR="00B35F18" w:rsidRPr="00B66426" w:rsidRDefault="00B35F18" w:rsidP="00B35F18">
      <w:pPr>
        <w:spacing w:line="480" w:lineRule="auto"/>
        <w:rPr>
          <w:rFonts w:ascii="Times New Roman" w:hAnsi="Times New Roman" w:cs="Times New Roman"/>
          <w:color w:val="222222"/>
          <w:sz w:val="24"/>
          <w:szCs w:val="24"/>
          <w:shd w:val="clear" w:color="auto" w:fill="FFFFFF"/>
        </w:rPr>
      </w:pPr>
      <w:r w:rsidRPr="00B66426">
        <w:rPr>
          <w:rFonts w:ascii="Times New Roman" w:hAnsi="Times New Roman" w:cs="Times New Roman"/>
          <w:color w:val="222222"/>
          <w:sz w:val="24"/>
          <w:szCs w:val="24"/>
          <w:shd w:val="clear" w:color="auto" w:fill="FFFFFF"/>
        </w:rPr>
        <w:t>Jenifer, R. D., &amp; Raman, G. P. (2015). Cross-cultural communication barriers in the workplace. </w:t>
      </w:r>
      <w:proofErr w:type="spellStart"/>
      <w:r w:rsidRPr="00B66426">
        <w:rPr>
          <w:rFonts w:ascii="Times New Roman" w:hAnsi="Times New Roman" w:cs="Times New Roman"/>
          <w:i/>
          <w:iCs/>
          <w:color w:val="222222"/>
          <w:sz w:val="24"/>
          <w:szCs w:val="24"/>
          <w:shd w:val="clear" w:color="auto" w:fill="FFFFFF"/>
        </w:rPr>
        <w:t>Internafional</w:t>
      </w:r>
      <w:proofErr w:type="spellEnd"/>
      <w:r w:rsidRPr="00B66426">
        <w:rPr>
          <w:rFonts w:ascii="Times New Roman" w:hAnsi="Times New Roman" w:cs="Times New Roman"/>
          <w:i/>
          <w:iCs/>
          <w:color w:val="222222"/>
          <w:sz w:val="24"/>
          <w:szCs w:val="24"/>
          <w:shd w:val="clear" w:color="auto" w:fill="FFFFFF"/>
        </w:rPr>
        <w:t xml:space="preserve"> Journal of Management</w:t>
      </w:r>
      <w:r w:rsidRPr="00B66426">
        <w:rPr>
          <w:rFonts w:ascii="Times New Roman" w:hAnsi="Times New Roman" w:cs="Times New Roman"/>
          <w:color w:val="222222"/>
          <w:sz w:val="24"/>
          <w:szCs w:val="24"/>
          <w:shd w:val="clear" w:color="auto" w:fill="FFFFFF"/>
        </w:rPr>
        <w:t>, </w:t>
      </w:r>
      <w:r w:rsidRPr="00B66426">
        <w:rPr>
          <w:rFonts w:ascii="Times New Roman" w:hAnsi="Times New Roman" w:cs="Times New Roman"/>
          <w:i/>
          <w:iCs/>
          <w:color w:val="222222"/>
          <w:sz w:val="24"/>
          <w:szCs w:val="24"/>
          <w:shd w:val="clear" w:color="auto" w:fill="FFFFFF"/>
        </w:rPr>
        <w:t>6</w:t>
      </w:r>
      <w:r w:rsidRPr="00B66426">
        <w:rPr>
          <w:rFonts w:ascii="Times New Roman" w:hAnsi="Times New Roman" w:cs="Times New Roman"/>
          <w:color w:val="222222"/>
          <w:sz w:val="24"/>
          <w:szCs w:val="24"/>
          <w:shd w:val="clear" w:color="auto" w:fill="FFFFFF"/>
        </w:rPr>
        <w:t>(1), 348-351.</w:t>
      </w:r>
    </w:p>
    <w:p w:rsidR="00B35F18" w:rsidRPr="00B66426" w:rsidRDefault="00B35F18" w:rsidP="00B35F18">
      <w:pPr>
        <w:spacing w:line="480" w:lineRule="auto"/>
        <w:rPr>
          <w:rFonts w:ascii="Times New Roman" w:hAnsi="Times New Roman" w:cs="Times New Roman"/>
          <w:sz w:val="24"/>
          <w:szCs w:val="24"/>
        </w:rPr>
      </w:pPr>
      <w:r w:rsidRPr="00B66426">
        <w:rPr>
          <w:rFonts w:ascii="Times New Roman" w:hAnsi="Times New Roman" w:cs="Times New Roman"/>
          <w:color w:val="222222"/>
          <w:sz w:val="24"/>
          <w:szCs w:val="24"/>
          <w:shd w:val="clear" w:color="auto" w:fill="FFFFFF"/>
        </w:rPr>
        <w:t>Madera, J. M., Dawson, M., &amp; Neal, J. A. (2014). Managing language barriers in the workplace: The roles of job demands and resources on turnover intentions. </w:t>
      </w:r>
      <w:r w:rsidRPr="00B66426">
        <w:rPr>
          <w:rFonts w:ascii="Times New Roman" w:hAnsi="Times New Roman" w:cs="Times New Roman"/>
          <w:i/>
          <w:iCs/>
          <w:color w:val="222222"/>
          <w:sz w:val="24"/>
          <w:szCs w:val="24"/>
          <w:shd w:val="clear" w:color="auto" w:fill="FFFFFF"/>
        </w:rPr>
        <w:t>International Journal of Hospitality Management</w:t>
      </w:r>
      <w:r w:rsidRPr="00B66426">
        <w:rPr>
          <w:rFonts w:ascii="Times New Roman" w:hAnsi="Times New Roman" w:cs="Times New Roman"/>
          <w:color w:val="222222"/>
          <w:sz w:val="24"/>
          <w:szCs w:val="24"/>
          <w:shd w:val="clear" w:color="auto" w:fill="FFFFFF"/>
        </w:rPr>
        <w:t>, </w:t>
      </w:r>
      <w:r w:rsidRPr="00B66426">
        <w:rPr>
          <w:rFonts w:ascii="Times New Roman" w:hAnsi="Times New Roman" w:cs="Times New Roman"/>
          <w:i/>
          <w:iCs/>
          <w:color w:val="222222"/>
          <w:sz w:val="24"/>
          <w:szCs w:val="24"/>
          <w:shd w:val="clear" w:color="auto" w:fill="FFFFFF"/>
        </w:rPr>
        <w:t>42</w:t>
      </w:r>
      <w:r w:rsidRPr="00B66426">
        <w:rPr>
          <w:rFonts w:ascii="Times New Roman" w:hAnsi="Times New Roman" w:cs="Times New Roman"/>
          <w:color w:val="222222"/>
          <w:sz w:val="24"/>
          <w:szCs w:val="24"/>
          <w:shd w:val="clear" w:color="auto" w:fill="FFFFFF"/>
        </w:rPr>
        <w:t>, 117-125.</w:t>
      </w:r>
    </w:p>
    <w:p w:rsidR="006B162A" w:rsidRDefault="006B162A" w:rsidP="00B35F18">
      <w:pPr>
        <w:spacing w:line="480" w:lineRule="auto"/>
        <w:rPr>
          <w:rFonts w:ascii="Times New Roman" w:hAnsi="Times New Roman" w:cs="Times New Roman"/>
          <w:sz w:val="24"/>
          <w:szCs w:val="24"/>
        </w:rPr>
      </w:pPr>
    </w:p>
    <w:sectPr w:rsidR="006B162A" w:rsidSect="00C26DC9">
      <w:headerReference w:type="default" r:id="rId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241" w:rsidRDefault="006D6241" w:rsidP="00C26DC9">
      <w:pPr>
        <w:spacing w:after="0" w:line="240" w:lineRule="auto"/>
      </w:pPr>
      <w:r>
        <w:separator/>
      </w:r>
    </w:p>
  </w:endnote>
  <w:endnote w:type="continuationSeparator" w:id="0">
    <w:p w:rsidR="006D6241" w:rsidRDefault="006D6241"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241" w:rsidRDefault="006D6241" w:rsidP="00C26DC9">
      <w:pPr>
        <w:spacing w:after="0" w:line="240" w:lineRule="auto"/>
      </w:pPr>
      <w:r>
        <w:separator/>
      </w:r>
    </w:p>
  </w:footnote>
  <w:footnote w:type="continuationSeparator" w:id="0">
    <w:p w:rsidR="006D6241" w:rsidRDefault="006D6241"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E01503" w:rsidRDefault="00B35F18" w:rsidP="00B35F18">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66426">
      <w:rPr>
        <w:rFonts w:ascii="Times New Roman" w:hAnsi="Times New Roman" w:cs="Times New Roman"/>
        <w:sz w:val="24"/>
        <w:szCs w:val="24"/>
      </w:rPr>
      <w:t>MEETING A BRICK WALL</w:t>
    </w:r>
    <w:r>
      <w:rPr>
        <w:rFonts w:ascii="Times New Roman" w:hAnsi="Times New Roman" w:cs="Times New Roman"/>
        <w:sz w:val="24"/>
        <w:szCs w:val="24"/>
      </w:rPr>
      <w:t xml:space="preserve">                                                                              </w:t>
    </w:r>
    <w:r w:rsidR="006B162A">
      <w:rPr>
        <w:rFonts w:ascii="Times New Roman" w:hAnsi="Times New Roman" w:cs="Times New Roman"/>
        <w:sz w:val="24"/>
        <w:szCs w:val="24"/>
      </w:rPr>
      <w:t xml:space="preserve"> </w:t>
    </w:r>
    <w:sdt>
      <w:sdtPr>
        <w:rPr>
          <w:rFonts w:ascii="Times New Roman" w:hAnsi="Times New Roman" w:cs="Times New Roman"/>
          <w:sz w:val="24"/>
          <w:szCs w:val="24"/>
        </w:rPr>
        <w:id w:val="-1750574759"/>
        <w:docPartObj>
          <w:docPartGallery w:val="Page Numbers (Top of Page)"/>
          <w:docPartUnique/>
        </w:docPartObj>
      </w:sdtPr>
      <w:sdtEndPr>
        <w:rPr>
          <w:noProof/>
        </w:rPr>
      </w:sdtEndPr>
      <w:sdtContent>
        <w:r w:rsidR="008224AA" w:rsidRPr="00E01503">
          <w:rPr>
            <w:rFonts w:ascii="Times New Roman" w:hAnsi="Times New Roman" w:cs="Times New Roman"/>
            <w:sz w:val="24"/>
            <w:szCs w:val="24"/>
          </w:rPr>
          <w:fldChar w:fldCharType="begin"/>
        </w:r>
        <w:r w:rsidR="008224AA" w:rsidRPr="00E01503">
          <w:rPr>
            <w:rFonts w:ascii="Times New Roman" w:hAnsi="Times New Roman" w:cs="Times New Roman"/>
            <w:sz w:val="24"/>
            <w:szCs w:val="24"/>
          </w:rPr>
          <w:instrText xml:space="preserve"> PAGE   \* MERGEFORMAT </w:instrText>
        </w:r>
        <w:r w:rsidR="008224AA" w:rsidRPr="00E01503">
          <w:rPr>
            <w:rFonts w:ascii="Times New Roman" w:hAnsi="Times New Roman" w:cs="Times New Roman"/>
            <w:sz w:val="24"/>
            <w:szCs w:val="24"/>
          </w:rPr>
          <w:fldChar w:fldCharType="separate"/>
        </w:r>
        <w:r>
          <w:rPr>
            <w:rFonts w:ascii="Times New Roman" w:hAnsi="Times New Roman" w:cs="Times New Roman"/>
            <w:noProof/>
            <w:sz w:val="24"/>
            <w:szCs w:val="24"/>
          </w:rPr>
          <w:t>1</w:t>
        </w:r>
        <w:r w:rsidR="008224AA" w:rsidRPr="00E01503">
          <w:rPr>
            <w:rFonts w:ascii="Times New Roman" w:hAnsi="Times New Roman" w:cs="Times New Roman"/>
            <w:noProof/>
            <w:sz w:val="24"/>
            <w:szCs w:val="24"/>
          </w:rPr>
          <w:fldChar w:fldCharType="end"/>
        </w:r>
      </w:sdtContent>
    </w:sdt>
  </w:p>
  <w:p w:rsidR="008224AA" w:rsidRDefault="00822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D640C8" w:rsidRDefault="00B35F18" w:rsidP="00D640C8">
    <w:pPr>
      <w:rPr>
        <w:rFonts w:ascii="Times New Roman" w:hAnsi="Times New Roman" w:cs="Times New Roman"/>
        <w:b/>
        <w:sz w:val="24"/>
      </w:rPr>
    </w:pPr>
    <w:r>
      <w:rPr>
        <w:rFonts w:ascii="Times New Roman" w:hAnsi="Times New Roman" w:cs="Times New Roman"/>
        <w:sz w:val="24"/>
        <w:szCs w:val="24"/>
      </w:rPr>
      <w:t xml:space="preserve"> </w:t>
    </w:r>
    <w:r w:rsidRPr="00B35F18">
      <w:rPr>
        <w:rFonts w:ascii="Times New Roman" w:hAnsi="Times New Roman" w:cs="Times New Roman"/>
        <w:sz w:val="24"/>
        <w:szCs w:val="24"/>
      </w:rPr>
      <w:t>MEETING A BRICK WALL</w:t>
    </w:r>
    <w:r>
      <w:rPr>
        <w:rFonts w:ascii="Times New Roman" w:hAnsi="Times New Roman" w:cs="Times New Roman"/>
        <w:sz w:val="24"/>
        <w:szCs w:val="24"/>
      </w:rPr>
      <w:t xml:space="preserve">           </w:t>
    </w:r>
    <w:r w:rsidR="00E01503">
      <w:rPr>
        <w:rFonts w:ascii="Times New Roman" w:hAnsi="Times New Roman" w:cs="Times New Roman"/>
        <w:sz w:val="24"/>
        <w:szCs w:val="24"/>
      </w:rPr>
      <w:t xml:space="preserve">                  </w:t>
    </w:r>
    <w:r>
      <w:rPr>
        <w:rFonts w:ascii="Times New Roman" w:hAnsi="Times New Roman" w:cs="Times New Roman"/>
        <w:sz w:val="24"/>
        <w:szCs w:val="24"/>
      </w:rPr>
      <w:t xml:space="preserve">                   </w:t>
    </w:r>
    <w:r w:rsidR="00E01503">
      <w:rPr>
        <w:rFonts w:ascii="Times New Roman" w:hAnsi="Times New Roman" w:cs="Times New Roman"/>
        <w:sz w:val="24"/>
        <w:szCs w:val="24"/>
      </w:rPr>
      <w:t xml:space="preserve">              </w:t>
    </w:r>
    <w:r w:rsidR="00D640C8">
      <w:rPr>
        <w:rFonts w:ascii="Times New Roman" w:hAnsi="Times New Roman" w:cs="Times New Roman"/>
        <w:b/>
        <w:sz w:val="24"/>
      </w:rPr>
      <w:t xml:space="preserve">            </w:t>
    </w:r>
    <w:r w:rsidR="00514495">
      <w:rPr>
        <w:rFonts w:ascii="Times New Roman" w:hAnsi="Times New Roman" w:cs="Times New Roman"/>
        <w:b/>
        <w:sz w:val="24"/>
      </w:rPr>
      <w:t xml:space="preserve">                    </w:t>
    </w:r>
    <w:r w:rsidR="00D640C8">
      <w:rPr>
        <w:rFonts w:ascii="Times New Roman" w:hAnsi="Times New Roman" w:cs="Times New Roman"/>
        <w:b/>
        <w:sz w:val="24"/>
      </w:rPr>
      <w:t xml:space="preserve">          </w:t>
    </w:r>
    <w:sdt>
      <w:sdtPr>
        <w:id w:val="361021846"/>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657521">
          <w:rPr>
            <w:noProof/>
          </w:rPr>
          <w:t>3</w:t>
        </w:r>
        <w:r w:rsidR="008224AA">
          <w:rPr>
            <w:noProof/>
          </w:rPr>
          <w:fldChar w:fldCharType="end"/>
        </w:r>
      </w:sdtContent>
    </w:sdt>
  </w:p>
  <w:p w:rsidR="008224AA" w:rsidRDefault="00822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11A91"/>
    <w:rsid w:val="00083EEF"/>
    <w:rsid w:val="000F2391"/>
    <w:rsid w:val="00141AE4"/>
    <w:rsid w:val="0015501C"/>
    <w:rsid w:val="00161A40"/>
    <w:rsid w:val="001C4894"/>
    <w:rsid w:val="001E59FC"/>
    <w:rsid w:val="00314344"/>
    <w:rsid w:val="00384624"/>
    <w:rsid w:val="003E52D3"/>
    <w:rsid w:val="00480C48"/>
    <w:rsid w:val="00514495"/>
    <w:rsid w:val="00553C5A"/>
    <w:rsid w:val="00566CFE"/>
    <w:rsid w:val="005765F3"/>
    <w:rsid w:val="005975C5"/>
    <w:rsid w:val="006308C6"/>
    <w:rsid w:val="00657521"/>
    <w:rsid w:val="006922B2"/>
    <w:rsid w:val="006B162A"/>
    <w:rsid w:val="006C29B6"/>
    <w:rsid w:val="006C318B"/>
    <w:rsid w:val="006D6241"/>
    <w:rsid w:val="0072607A"/>
    <w:rsid w:val="007512AD"/>
    <w:rsid w:val="007B43B8"/>
    <w:rsid w:val="007D7D4D"/>
    <w:rsid w:val="008224AA"/>
    <w:rsid w:val="00825518"/>
    <w:rsid w:val="00884095"/>
    <w:rsid w:val="008B2F32"/>
    <w:rsid w:val="008C3E88"/>
    <w:rsid w:val="008C4F57"/>
    <w:rsid w:val="008E4FF5"/>
    <w:rsid w:val="0093614C"/>
    <w:rsid w:val="009F3E33"/>
    <w:rsid w:val="00A759B1"/>
    <w:rsid w:val="00AD5BFA"/>
    <w:rsid w:val="00B35F18"/>
    <w:rsid w:val="00B66F5B"/>
    <w:rsid w:val="00B877A8"/>
    <w:rsid w:val="00BE67BB"/>
    <w:rsid w:val="00C26DC9"/>
    <w:rsid w:val="00C72C9F"/>
    <w:rsid w:val="00C920B8"/>
    <w:rsid w:val="00D640C8"/>
    <w:rsid w:val="00D7049D"/>
    <w:rsid w:val="00D86D66"/>
    <w:rsid w:val="00E01503"/>
    <w:rsid w:val="00E154C6"/>
    <w:rsid w:val="00E2007F"/>
    <w:rsid w:val="00E82F06"/>
    <w:rsid w:val="00F17E92"/>
    <w:rsid w:val="00F20C7D"/>
    <w:rsid w:val="00F25275"/>
    <w:rsid w:val="00F54A1E"/>
    <w:rsid w:val="00F71EEB"/>
    <w:rsid w:val="00F93BA1"/>
    <w:rsid w:val="00FB6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5975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2019-11-26T20:10:00Z</dcterms:created>
  <dcterms:modified xsi:type="dcterms:W3CDTF">2019-11-26T20:10:00Z</dcterms:modified>
</cp:coreProperties>
</file>